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Пояснительная записка</w:t>
      </w:r>
    </w:p>
    <w:p w:rsidR="00D54E2C" w:rsidRDefault="005C5F51" w:rsidP="005C5F51">
      <w:pPr>
        <w:pStyle w:val="a5"/>
        <w:rPr>
          <w:rFonts w:ascii="Times New Roman" w:hAnsi="Times New Roman"/>
          <w:sz w:val="20"/>
          <w:szCs w:val="20"/>
        </w:rPr>
      </w:pPr>
      <w:r w:rsidRPr="005C5F51">
        <w:rPr>
          <w:rFonts w:ascii="Times New Roman" w:hAnsi="Times New Roman"/>
          <w:sz w:val="20"/>
          <w:szCs w:val="20"/>
        </w:rPr>
        <w:t xml:space="preserve">Программа разработана на основе Федерального государственного образовательного стандарта начального общего образования (второго поколения),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программы по изобразительному искусству  и на основе авторской программы Б.М. </w:t>
      </w:r>
      <w:proofErr w:type="spellStart"/>
      <w:r w:rsidRPr="005C5F51">
        <w:rPr>
          <w:rFonts w:ascii="Times New Roman" w:hAnsi="Times New Roman"/>
          <w:sz w:val="20"/>
          <w:szCs w:val="20"/>
        </w:rPr>
        <w:t>Неменского</w:t>
      </w:r>
      <w:proofErr w:type="spellEnd"/>
      <w:r w:rsidRPr="005C5F51">
        <w:rPr>
          <w:rFonts w:ascii="Times New Roman" w:hAnsi="Times New Roman"/>
          <w:sz w:val="20"/>
          <w:szCs w:val="20"/>
        </w:rPr>
        <w:t xml:space="preserve">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Изобразительное искусство», М.:«Просвещение» 2011г.</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w:t>
      </w:r>
      <w:r w:rsidRPr="005C5F51">
        <w:rPr>
          <w:rFonts w:ascii="Times New Roman" w:hAnsi="Times New Roman"/>
          <w:sz w:val="20"/>
          <w:szCs w:val="20"/>
        </w:rPr>
        <w:softHyphen/>
        <w:t>лектуальной и духовной деятельности растущей личности.</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bCs/>
          <w:sz w:val="20"/>
          <w:szCs w:val="20"/>
          <w:u w:val="single"/>
        </w:rPr>
        <w:t>Цели курса:</w:t>
      </w:r>
    </w:p>
    <w:p w:rsidR="005C5F51" w:rsidRPr="005C5F51" w:rsidRDefault="005C5F51" w:rsidP="005C5F51">
      <w:pPr>
        <w:pStyle w:val="a5"/>
        <w:rPr>
          <w:rFonts w:ascii="Times New Roman" w:hAnsi="Times New Roman"/>
          <w:sz w:val="20"/>
          <w:szCs w:val="20"/>
        </w:rPr>
      </w:pPr>
      <w:r w:rsidRPr="005C5F51">
        <w:rPr>
          <w:rFonts w:ascii="Times New Roman" w:hAnsi="Times New Roman"/>
          <w:iCs/>
          <w:sz w:val="20"/>
          <w:szCs w:val="20"/>
        </w:rPr>
        <w:t xml:space="preserve">воспитание </w:t>
      </w:r>
      <w:r w:rsidRPr="005C5F51">
        <w:rPr>
          <w:rFonts w:ascii="Times New Roman" w:hAnsi="Times New Roman"/>
          <w:sz w:val="20"/>
          <w:szCs w:val="20"/>
        </w:rPr>
        <w:t>эстетических чувств, интереса к изобрази</w:t>
      </w:r>
      <w:r w:rsidRPr="005C5F51">
        <w:rPr>
          <w:rFonts w:ascii="Times New Roman" w:hAnsi="Times New Roman"/>
          <w:sz w:val="20"/>
          <w:szCs w:val="20"/>
        </w:rPr>
        <w:softHyphen/>
        <w:t>тельному искусству; обогащение нравственного опыта, пред</w:t>
      </w:r>
      <w:r w:rsidRPr="005C5F51">
        <w:rPr>
          <w:rFonts w:ascii="Times New Roman" w:hAnsi="Times New Roman"/>
          <w:sz w:val="20"/>
          <w:szCs w:val="20"/>
        </w:rPr>
        <w:softHyphen/>
        <w:t>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w:t>
      </w:r>
      <w:r w:rsidRPr="005C5F51">
        <w:rPr>
          <w:rFonts w:ascii="Times New Roman" w:hAnsi="Times New Roman"/>
          <w:sz w:val="20"/>
          <w:szCs w:val="20"/>
        </w:rPr>
        <w:softHyphen/>
        <w:t>во;</w:t>
      </w:r>
    </w:p>
    <w:p w:rsidR="005C5F51" w:rsidRPr="005C5F51" w:rsidRDefault="005C5F51" w:rsidP="005C5F51">
      <w:pPr>
        <w:pStyle w:val="a5"/>
        <w:rPr>
          <w:rFonts w:ascii="Times New Roman" w:hAnsi="Times New Roman"/>
          <w:sz w:val="20"/>
          <w:szCs w:val="20"/>
        </w:rPr>
      </w:pPr>
      <w:r w:rsidRPr="005C5F51">
        <w:rPr>
          <w:rFonts w:ascii="Times New Roman" w:hAnsi="Times New Roman"/>
          <w:iCs/>
          <w:sz w:val="20"/>
          <w:szCs w:val="20"/>
        </w:rPr>
        <w:t xml:space="preserve">развитие </w:t>
      </w:r>
      <w:r w:rsidRPr="005C5F51">
        <w:rPr>
          <w:rFonts w:ascii="Times New Roman" w:hAnsi="Times New Roman"/>
          <w:sz w:val="20"/>
          <w:szCs w:val="20"/>
        </w:rPr>
        <w:t>воображения, желания и умения подходить к любой своей деятельности творчески, способности к восприя</w:t>
      </w:r>
      <w:r w:rsidRPr="005C5F51">
        <w:rPr>
          <w:rFonts w:ascii="Times New Roman" w:hAnsi="Times New Roman"/>
          <w:sz w:val="20"/>
          <w:szCs w:val="20"/>
        </w:rPr>
        <w:softHyphen/>
        <w:t>тию искусства и окружающего мира, умений и навыков со</w:t>
      </w:r>
      <w:r w:rsidRPr="005C5F51">
        <w:rPr>
          <w:rFonts w:ascii="Times New Roman" w:hAnsi="Times New Roman"/>
          <w:sz w:val="20"/>
          <w:szCs w:val="20"/>
        </w:rPr>
        <w:softHyphen/>
        <w:t>трудничества в художественной деятельности;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iCs/>
          <w:sz w:val="20"/>
          <w:szCs w:val="20"/>
        </w:rPr>
        <w:t xml:space="preserve">освоение </w:t>
      </w:r>
      <w:r w:rsidRPr="005C5F51">
        <w:rPr>
          <w:rFonts w:ascii="Times New Roman" w:hAnsi="Times New Roman"/>
          <w:sz w:val="20"/>
          <w:szCs w:val="20"/>
        </w:rPr>
        <w:t>первоначальных знаний о пластических искус</w:t>
      </w:r>
      <w:r w:rsidRPr="005C5F51">
        <w:rPr>
          <w:rFonts w:ascii="Times New Roman" w:hAnsi="Times New Roman"/>
          <w:sz w:val="20"/>
          <w:szCs w:val="20"/>
        </w:rPr>
        <w:softHyphen/>
        <w:t>ствах: изобразительных, декоративно-прикладных, архитектуре и дизайне — их роли в жизни человека и общества;</w:t>
      </w:r>
    </w:p>
    <w:p w:rsidR="005C5F51" w:rsidRPr="005C5F51" w:rsidRDefault="005C5F51" w:rsidP="005C5F51">
      <w:pPr>
        <w:pStyle w:val="a5"/>
        <w:rPr>
          <w:rFonts w:ascii="Times New Roman" w:hAnsi="Times New Roman"/>
          <w:sz w:val="20"/>
          <w:szCs w:val="20"/>
        </w:rPr>
      </w:pPr>
      <w:r w:rsidRPr="005C5F51">
        <w:rPr>
          <w:rFonts w:ascii="Times New Roman" w:hAnsi="Times New Roman"/>
          <w:iCs/>
          <w:sz w:val="20"/>
          <w:szCs w:val="20"/>
        </w:rPr>
        <w:t xml:space="preserve">овладение </w:t>
      </w:r>
      <w:r w:rsidRPr="005C5F51">
        <w:rPr>
          <w:rFonts w:ascii="Times New Roman" w:hAnsi="Times New Roman"/>
          <w:sz w:val="20"/>
          <w:szCs w:val="20"/>
        </w:rPr>
        <w:t>элементарной художественной грамотой; фор</w:t>
      </w:r>
      <w:r w:rsidRPr="005C5F51">
        <w:rPr>
          <w:rFonts w:ascii="Times New Roman" w:hAnsi="Times New Roman"/>
          <w:sz w:val="20"/>
          <w:szCs w:val="20"/>
        </w:rPr>
        <w:softHyphen/>
        <w:t>мирование художественного кругозора и приобретение опыта работы в различных видах художественно-творческой деятель</w:t>
      </w:r>
      <w:r w:rsidRPr="005C5F51">
        <w:rPr>
          <w:rFonts w:ascii="Times New Roman" w:hAnsi="Times New Roman"/>
          <w:sz w:val="20"/>
          <w:szCs w:val="20"/>
        </w:rPr>
        <w:softHyphen/>
        <w:t>ности, разными художественными материалами; совершен</w:t>
      </w:r>
      <w:r w:rsidRPr="005C5F51">
        <w:rPr>
          <w:rFonts w:ascii="Times New Roman" w:hAnsi="Times New Roman"/>
          <w:sz w:val="20"/>
          <w:szCs w:val="20"/>
        </w:rPr>
        <w:softHyphen/>
        <w:t>ствование эстетического вкуса.</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Задачи обучения: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совершенствование эмоционально-образного восприятия произведений искусства и окружающего мира;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развитие способности видеть проявление художествен</w:t>
      </w:r>
      <w:r w:rsidRPr="005C5F51">
        <w:rPr>
          <w:rFonts w:ascii="Times New Roman" w:hAnsi="Times New Roman"/>
          <w:sz w:val="20"/>
          <w:szCs w:val="20"/>
        </w:rPr>
        <w:softHyphen/>
        <w:t>ной культуры в реальной жизни (музеи, архитектура, дизайн, скульптура и др.);</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формирование навыков работы с различными художест</w:t>
      </w:r>
      <w:r w:rsidRPr="005C5F51">
        <w:rPr>
          <w:rFonts w:ascii="Times New Roman" w:hAnsi="Times New Roman"/>
          <w:sz w:val="20"/>
          <w:szCs w:val="20"/>
        </w:rPr>
        <w:softHyphen/>
        <w:t>венными материалами.</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Общая характеристика учебного предмета.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w:t>
      </w:r>
      <w:proofErr w:type="spellStart"/>
      <w:r w:rsidRPr="005C5F51">
        <w:rPr>
          <w:rFonts w:ascii="Times New Roman" w:hAnsi="Times New Roman"/>
          <w:sz w:val="20"/>
          <w:szCs w:val="20"/>
        </w:rPr>
        <w:t>Цельучебного</w:t>
      </w:r>
      <w:proofErr w:type="spellEnd"/>
      <w:r w:rsidRPr="005C5F51">
        <w:rPr>
          <w:rFonts w:ascii="Times New Roman" w:hAnsi="Times New Roman"/>
          <w:sz w:val="20"/>
          <w:szCs w:val="20"/>
        </w:rPr>
        <w:t xml:space="preserve">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w:t>
      </w:r>
      <w:proofErr w:type="gramStart"/>
      <w:r w:rsidRPr="005C5F51">
        <w:rPr>
          <w:rFonts w:ascii="Times New Roman" w:hAnsi="Times New Roman"/>
          <w:sz w:val="20"/>
          <w:szCs w:val="20"/>
        </w:rPr>
        <w:t>прекрасное</w:t>
      </w:r>
      <w:proofErr w:type="gramEnd"/>
      <w:r w:rsidRPr="005C5F51">
        <w:rPr>
          <w:rFonts w:ascii="Times New Roman" w:hAnsi="Times New Roman"/>
          <w:sz w:val="20"/>
          <w:szCs w:val="20"/>
        </w:rPr>
        <w:t xml:space="preserve"> и безобразное в жизни и искусстве, зоркости души ребенка.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w:t>
      </w:r>
      <w:proofErr w:type="spellStart"/>
      <w:r w:rsidRPr="005C5F51">
        <w:rPr>
          <w:rFonts w:ascii="Times New Roman" w:hAnsi="Times New Roman"/>
          <w:sz w:val="20"/>
          <w:szCs w:val="20"/>
        </w:rPr>
        <w:t>деятельностной</w:t>
      </w:r>
      <w:proofErr w:type="spellEnd"/>
      <w:r w:rsidRPr="005C5F51">
        <w:rPr>
          <w:rFonts w:ascii="Times New Roman" w:hAnsi="Times New Roman"/>
          <w:sz w:val="20"/>
          <w:szCs w:val="20"/>
        </w:rPr>
        <w:t xml:space="preserve"> 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rPr>
        <w:t>Культуросозидающая</w:t>
      </w:r>
      <w:proofErr w:type="spellEnd"/>
      <w:r w:rsidRPr="005C5F51">
        <w:rPr>
          <w:rFonts w:ascii="Times New Roman" w:hAnsi="Times New Roman"/>
          <w:sz w:val="20"/>
          <w:szCs w:val="20"/>
        </w:rPr>
        <w:t xml:space="preserve"> роль программы состоит также в воспитании гражданственности и патриотизма. Эта задача  не ограничивает связи с культурой разных стран мира.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Связи искусства с жизнью человека, роль искусства в повседневном его бытии, в жизни общества, значение искусства в развитии каждого ребенка — главный смысловой стержень программы.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Систематизирующим методом является выделение трех основных видов художественной деятельности для визуальных пространственных искусств: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изобразительная художественная деятельность;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декоративная художественная деятельность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конструктивная художественная деятельность.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lastRenderedPageBreak/>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w:t>
      </w:r>
      <w:proofErr w:type="gramStart"/>
      <w:r w:rsidRPr="005C5F51">
        <w:rPr>
          <w:rFonts w:ascii="Times New Roman" w:hAnsi="Times New Roman"/>
          <w:sz w:val="20"/>
          <w:szCs w:val="20"/>
        </w:rPr>
        <w:t>-э</w:t>
      </w:r>
      <w:proofErr w:type="gramEnd"/>
      <w:r w:rsidRPr="005C5F51">
        <w:rPr>
          <w:rFonts w:ascii="Times New Roman" w:hAnsi="Times New Roman"/>
          <w:sz w:val="20"/>
          <w:szCs w:val="20"/>
        </w:rPr>
        <w:t>моциональной культуры.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Основные виды учебной деятельности - практическая художественно-творческая деятельность ученика и восприятие красоты окружающего мира, произведений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Практическая художественно-творческая деятельность (ребенок выступает в роли художника) и деятельность по восприятию искусства (ребенок выступает в роли зрителя, осваивая опыт художественной культуры</w:t>
      </w:r>
      <w:proofErr w:type="gramStart"/>
      <w:r w:rsidRPr="005C5F51">
        <w:rPr>
          <w:rFonts w:ascii="Times New Roman" w:hAnsi="Times New Roman"/>
          <w:sz w:val="20"/>
          <w:szCs w:val="20"/>
        </w:rPr>
        <w:t xml:space="preserve"> )</w:t>
      </w:r>
      <w:proofErr w:type="gramEnd"/>
      <w:r w:rsidRPr="005C5F51">
        <w:rPr>
          <w:rFonts w:ascii="Times New Roman" w:hAnsi="Times New Roman"/>
          <w:sz w:val="20"/>
          <w:szCs w:val="20"/>
        </w:rPr>
        <w:t xml:space="preserve">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w:t>
      </w:r>
      <w:proofErr w:type="gramStart"/>
      <w:r w:rsidRPr="005C5F51">
        <w:rPr>
          <w:rFonts w:ascii="Times New Roman" w:hAnsi="Times New Roman"/>
          <w:sz w:val="20"/>
          <w:szCs w:val="20"/>
        </w:rPr>
        <w:t xml:space="preserve"> )</w:t>
      </w:r>
      <w:proofErr w:type="gramEnd"/>
      <w:r w:rsidRPr="005C5F51">
        <w:rPr>
          <w:rFonts w:ascii="Times New Roman" w:hAnsi="Times New Roman"/>
          <w:sz w:val="20"/>
          <w:szCs w:val="20"/>
        </w:rPr>
        <w:t>, инструменты (кисти, стеки, ножницы и т. д.), а также художественные техники (аппликация, коллаж, монотипия, лепка, бумажная пластика и др.).</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Одна из задач - постоянная смена художественных материалов, овладение их выразительными возможностями. Многообразие видов деятельности стимулирует интерес учеников к предмету, изучению искусства и является необходимым условием формирования личности каждого.</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Восприятие произведений искусства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Особым видом деятельности учащихся является выполнение 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 Программа построена так, чтобы дать школьникам ясные представления о системе взаимодействия искусства с жизнью.</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Развитие художественно-образного мышления учащихся строится на единстве двух его основ: развитие наблюдательности, т. 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Наблюдение и переживание окружающей реальности, а так-  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 мышления о нем, выражения своего отношения на основе освоения опыта художественной культуры.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Тематическая цельность и последовательность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 Принцип опоры на личный опыт ребенка и расширения, обогащения его освоением культуры выражен в самой структуре программы.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Тема 2 класса —</w:t>
      </w:r>
      <w:proofErr w:type="gramStart"/>
      <w:r w:rsidRPr="005C5F51">
        <w:rPr>
          <w:rFonts w:ascii="Times New Roman" w:hAnsi="Times New Roman"/>
          <w:sz w:val="20"/>
          <w:szCs w:val="20"/>
        </w:rPr>
        <w:t>«И</w:t>
      </w:r>
      <w:proofErr w:type="gramEnd"/>
      <w:r w:rsidRPr="005C5F51">
        <w:rPr>
          <w:rFonts w:ascii="Times New Roman" w:hAnsi="Times New Roman"/>
          <w:sz w:val="20"/>
          <w:szCs w:val="20"/>
        </w:rPr>
        <w:t>скусство и ты». Художественное развитие ребенка сосредотачивается на  способах выражения в искусстве чувств человека, на художественных средствах эмоциональной оценки: доброе — злое, взаимоотношении реальности  фантазии в творчестве художника.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w:t>
      </w:r>
      <w:proofErr w:type="gramStart"/>
      <w:r w:rsidRPr="005C5F51">
        <w:rPr>
          <w:rFonts w:ascii="Times New Roman" w:hAnsi="Times New Roman"/>
          <w:sz w:val="20"/>
          <w:szCs w:val="20"/>
        </w:rPr>
        <w:t>которые</w:t>
      </w:r>
      <w:proofErr w:type="gramEnd"/>
      <w:r w:rsidRPr="005C5F51">
        <w:rPr>
          <w:rFonts w:ascii="Times New Roman" w:hAnsi="Times New Roman"/>
          <w:sz w:val="20"/>
          <w:szCs w:val="20"/>
        </w:rPr>
        <w:t xml:space="preserve"> помогают детям на уроке воспринимать и создавать заданный образ.</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Программа «Изобразительное искусство» предусматривает чередование уроков индивидуального практического творчества учащихся и уроков коллективной творческой деятельности.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5C5F51" w:rsidRPr="005C5F51" w:rsidRDefault="005C5F51" w:rsidP="005C5F51">
      <w:pPr>
        <w:pStyle w:val="a5"/>
        <w:rPr>
          <w:rFonts w:ascii="Times New Roman" w:hAnsi="Times New Roman"/>
          <w:sz w:val="20"/>
          <w:szCs w:val="20"/>
        </w:rPr>
      </w:pPr>
      <w:proofErr w:type="gramStart"/>
      <w:r w:rsidRPr="005C5F51">
        <w:rPr>
          <w:rFonts w:ascii="Times New Roman" w:hAnsi="Times New Roman"/>
          <w:sz w:val="20"/>
          <w:szCs w:val="20"/>
        </w:rPr>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w:t>
      </w:r>
      <w:proofErr w:type="gramEnd"/>
      <w:r w:rsidRPr="005C5F51">
        <w:rPr>
          <w:rFonts w:ascii="Times New Roman" w:hAnsi="Times New Roman"/>
          <w:sz w:val="20"/>
          <w:szCs w:val="20"/>
        </w:rPr>
        <w:t xml:space="preserve"> прослушивание музыкальных и литературных произведений (народных, классических, современных).</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Художественные знания, умения и навыки являются основным средством приобщения к художественной культуре. </w:t>
      </w:r>
      <w:proofErr w:type="gramStart"/>
      <w:r w:rsidRPr="005C5F51">
        <w:rPr>
          <w:rFonts w:ascii="Times New Roman" w:hAnsi="Times New Roman"/>
          <w:sz w:val="20"/>
          <w:szCs w:val="20"/>
        </w:rPr>
        <w:t xml:space="preserve">Средства художественной выразительности - форма, пропорции, пространство, </w:t>
      </w:r>
      <w:proofErr w:type="spellStart"/>
      <w:r w:rsidRPr="005C5F51">
        <w:rPr>
          <w:rFonts w:ascii="Times New Roman" w:hAnsi="Times New Roman"/>
          <w:sz w:val="20"/>
          <w:szCs w:val="20"/>
        </w:rPr>
        <w:t>светотональность</w:t>
      </w:r>
      <w:proofErr w:type="spellEnd"/>
      <w:r w:rsidRPr="005C5F51">
        <w:rPr>
          <w:rFonts w:ascii="Times New Roman" w:hAnsi="Times New Roman"/>
          <w:sz w:val="20"/>
          <w:szCs w:val="20"/>
        </w:rPr>
        <w:t>, цвет, линия, объем, фактура материала, ритм, композиция - осваиваются учащимися на всем протяжении обучения.</w:t>
      </w:r>
      <w:proofErr w:type="gramEnd"/>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На уроках вводится игровая драматургия по изучаемой теме, прослеживаются связи с музыкой, литературой, историей, трудом.</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w:t>
      </w:r>
      <w:proofErr w:type="gramStart"/>
      <w:r w:rsidRPr="005C5F51">
        <w:rPr>
          <w:rFonts w:ascii="Times New Roman" w:hAnsi="Times New Roman"/>
          <w:sz w:val="20"/>
          <w:szCs w:val="20"/>
        </w:rPr>
        <w:t xml:space="preserve"> ,</w:t>
      </w:r>
      <w:proofErr w:type="gramEnd"/>
      <w:r w:rsidRPr="005C5F51">
        <w:rPr>
          <w:rFonts w:ascii="Times New Roman" w:hAnsi="Times New Roman"/>
          <w:sz w:val="20"/>
          <w:szCs w:val="20"/>
        </w:rPr>
        <w:t xml:space="preserve">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r w:rsidRPr="005C5F51">
        <w:rPr>
          <w:rFonts w:ascii="Times New Roman" w:hAnsi="Times New Roman"/>
          <w:sz w:val="20"/>
          <w:szCs w:val="20"/>
        </w:rPr>
        <w:tab/>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Обсуждение детских работ с точки зрения их содержания, выразительности, оригинальности активизирует внимание детей, формирует опыт творческого общения.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Периодическая организация выставок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5C5F51" w:rsidRPr="00DB5F1B" w:rsidRDefault="005C5F51" w:rsidP="005C5F51">
      <w:pPr>
        <w:pStyle w:val="a5"/>
        <w:rPr>
          <w:rFonts w:ascii="Times New Roman" w:hAnsi="Times New Roman"/>
          <w:sz w:val="20"/>
          <w:szCs w:val="20"/>
          <w:u w:val="single"/>
        </w:rPr>
      </w:pPr>
      <w:r w:rsidRPr="00DB5F1B">
        <w:rPr>
          <w:rFonts w:ascii="Times New Roman" w:hAnsi="Times New Roman"/>
          <w:sz w:val="20"/>
          <w:szCs w:val="20"/>
          <w:u w:val="single"/>
        </w:rPr>
        <w:t>Место предмета в учебном плане.</w:t>
      </w:r>
    </w:p>
    <w:p w:rsidR="005C5F51" w:rsidRPr="005C5F51" w:rsidRDefault="005C5F51" w:rsidP="005C5F51">
      <w:pPr>
        <w:pStyle w:val="a5"/>
        <w:rPr>
          <w:rStyle w:val="FontStyle21"/>
        </w:rPr>
      </w:pPr>
      <w:r w:rsidRPr="005C5F51">
        <w:rPr>
          <w:rStyle w:val="FontStyle21"/>
        </w:rPr>
        <w:t xml:space="preserve">На изучение изобразительного искусства в начальной школе отводится 1 ч в неделю. Курс рассчитан на 135 ч: </w:t>
      </w:r>
      <w:r w:rsidRPr="005C5F51">
        <w:rPr>
          <w:rStyle w:val="FontStyle21"/>
          <w:b/>
        </w:rPr>
        <w:t>в 1 классе  — 33 ч (33 учебные недели),</w:t>
      </w:r>
      <w:r w:rsidRPr="005C5F51">
        <w:rPr>
          <w:rStyle w:val="FontStyle21"/>
        </w:rPr>
        <w:t xml:space="preserve"> во 2—4 классах — по 34 ч  (34 учебные недели в каждом классе).</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Таблица распределения количества часов:</w:t>
      </w:r>
    </w:p>
    <w:tbl>
      <w:tblPr>
        <w:tblpPr w:leftFromText="180" w:rightFromText="180" w:vertAnchor="text" w:horzAnchor="margin"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
        <w:gridCol w:w="2388"/>
        <w:gridCol w:w="1520"/>
        <w:gridCol w:w="1473"/>
        <w:gridCol w:w="863"/>
        <w:gridCol w:w="852"/>
        <w:gridCol w:w="947"/>
        <w:gridCol w:w="943"/>
      </w:tblGrid>
      <w:tr w:rsidR="005C5F51" w:rsidRPr="005C5F51" w:rsidTr="00E875EC">
        <w:tc>
          <w:tcPr>
            <w:tcW w:w="594" w:type="dxa"/>
            <w:vMerge w:val="restart"/>
          </w:tcPr>
          <w:p w:rsidR="005C5F51" w:rsidRPr="005C5F51" w:rsidRDefault="005C5F51" w:rsidP="005C5F51">
            <w:pPr>
              <w:pStyle w:val="a5"/>
              <w:rPr>
                <w:rFonts w:ascii="Times New Roman" w:hAnsi="Times New Roman"/>
                <w:sz w:val="20"/>
                <w:szCs w:val="20"/>
              </w:rPr>
            </w:pP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w:t>
            </w:r>
            <w:proofErr w:type="spellStart"/>
            <w:proofErr w:type="gramStart"/>
            <w:r w:rsidRPr="005C5F51">
              <w:rPr>
                <w:rFonts w:ascii="Times New Roman" w:hAnsi="Times New Roman"/>
                <w:sz w:val="20"/>
                <w:szCs w:val="20"/>
              </w:rPr>
              <w:t>п</w:t>
            </w:r>
            <w:proofErr w:type="spellEnd"/>
            <w:proofErr w:type="gramEnd"/>
            <w:r w:rsidRPr="005C5F51">
              <w:rPr>
                <w:rFonts w:ascii="Times New Roman" w:hAnsi="Times New Roman"/>
                <w:sz w:val="20"/>
                <w:szCs w:val="20"/>
              </w:rPr>
              <w:t>/</w:t>
            </w:r>
            <w:proofErr w:type="spellStart"/>
            <w:r w:rsidRPr="005C5F51">
              <w:rPr>
                <w:rFonts w:ascii="Times New Roman" w:hAnsi="Times New Roman"/>
                <w:sz w:val="20"/>
                <w:szCs w:val="20"/>
              </w:rPr>
              <w:t>п</w:t>
            </w:r>
            <w:proofErr w:type="spellEnd"/>
          </w:p>
        </w:tc>
        <w:tc>
          <w:tcPr>
            <w:tcW w:w="2520" w:type="dxa"/>
            <w:vMerge w:val="restart"/>
          </w:tcPr>
          <w:p w:rsidR="005C5F51" w:rsidRPr="005C5F51" w:rsidRDefault="005C5F51" w:rsidP="005C5F51">
            <w:pPr>
              <w:pStyle w:val="a5"/>
              <w:rPr>
                <w:rFonts w:ascii="Times New Roman" w:hAnsi="Times New Roman"/>
                <w:sz w:val="20"/>
                <w:szCs w:val="20"/>
              </w:rPr>
            </w:pP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Разделы, темы</w:t>
            </w:r>
          </w:p>
        </w:tc>
        <w:tc>
          <w:tcPr>
            <w:tcW w:w="6816" w:type="dxa"/>
            <w:gridSpan w:val="6"/>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Количество часов</w:t>
            </w:r>
          </w:p>
        </w:tc>
      </w:tr>
      <w:tr w:rsidR="005C5F51" w:rsidRPr="005C5F51" w:rsidTr="00E875EC">
        <w:tc>
          <w:tcPr>
            <w:tcW w:w="594" w:type="dxa"/>
            <w:vMerge/>
          </w:tcPr>
          <w:p w:rsidR="005C5F51" w:rsidRPr="005C5F51" w:rsidRDefault="005C5F51" w:rsidP="005C5F51">
            <w:pPr>
              <w:pStyle w:val="a5"/>
              <w:rPr>
                <w:rFonts w:ascii="Times New Roman" w:hAnsi="Times New Roman"/>
                <w:sz w:val="20"/>
                <w:szCs w:val="20"/>
              </w:rPr>
            </w:pPr>
          </w:p>
        </w:tc>
        <w:tc>
          <w:tcPr>
            <w:tcW w:w="2520" w:type="dxa"/>
            <w:vMerge/>
          </w:tcPr>
          <w:p w:rsidR="005C5F51" w:rsidRPr="005C5F51" w:rsidRDefault="005C5F51" w:rsidP="005C5F51">
            <w:pPr>
              <w:pStyle w:val="a5"/>
              <w:rPr>
                <w:rFonts w:ascii="Times New Roman" w:hAnsi="Times New Roman"/>
                <w:sz w:val="20"/>
                <w:szCs w:val="20"/>
              </w:rPr>
            </w:pPr>
          </w:p>
        </w:tc>
        <w:tc>
          <w:tcPr>
            <w:tcW w:w="1553" w:type="dxa"/>
            <w:vMerge w:val="restart"/>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Примерная программа</w:t>
            </w:r>
          </w:p>
        </w:tc>
        <w:tc>
          <w:tcPr>
            <w:tcW w:w="1504" w:type="dxa"/>
            <w:vMerge w:val="restart"/>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Рабочая программа</w:t>
            </w:r>
          </w:p>
        </w:tc>
        <w:tc>
          <w:tcPr>
            <w:tcW w:w="3759" w:type="dxa"/>
            <w:gridSpan w:val="4"/>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Рабочая программа по классам</w:t>
            </w:r>
          </w:p>
        </w:tc>
      </w:tr>
      <w:tr w:rsidR="005C5F51" w:rsidRPr="005C5F51" w:rsidTr="00E875EC">
        <w:tc>
          <w:tcPr>
            <w:tcW w:w="594" w:type="dxa"/>
            <w:vMerge/>
          </w:tcPr>
          <w:p w:rsidR="005C5F51" w:rsidRPr="005C5F51" w:rsidRDefault="005C5F51" w:rsidP="005C5F51">
            <w:pPr>
              <w:pStyle w:val="a5"/>
              <w:rPr>
                <w:rFonts w:ascii="Times New Roman" w:hAnsi="Times New Roman"/>
                <w:sz w:val="20"/>
                <w:szCs w:val="20"/>
              </w:rPr>
            </w:pPr>
          </w:p>
        </w:tc>
        <w:tc>
          <w:tcPr>
            <w:tcW w:w="2520" w:type="dxa"/>
            <w:vMerge/>
          </w:tcPr>
          <w:p w:rsidR="005C5F51" w:rsidRPr="005C5F51" w:rsidRDefault="005C5F51" w:rsidP="005C5F51">
            <w:pPr>
              <w:pStyle w:val="a5"/>
              <w:rPr>
                <w:rFonts w:ascii="Times New Roman" w:hAnsi="Times New Roman"/>
                <w:sz w:val="20"/>
                <w:szCs w:val="20"/>
              </w:rPr>
            </w:pPr>
          </w:p>
        </w:tc>
        <w:tc>
          <w:tcPr>
            <w:tcW w:w="1553" w:type="dxa"/>
            <w:vMerge/>
          </w:tcPr>
          <w:p w:rsidR="005C5F51" w:rsidRPr="005C5F51" w:rsidRDefault="005C5F51" w:rsidP="005C5F51">
            <w:pPr>
              <w:pStyle w:val="a5"/>
              <w:rPr>
                <w:rFonts w:ascii="Times New Roman" w:hAnsi="Times New Roman"/>
                <w:sz w:val="20"/>
                <w:szCs w:val="20"/>
              </w:rPr>
            </w:pPr>
          </w:p>
        </w:tc>
        <w:tc>
          <w:tcPr>
            <w:tcW w:w="1504" w:type="dxa"/>
            <w:vMerge/>
          </w:tcPr>
          <w:p w:rsidR="005C5F51" w:rsidRPr="005C5F51" w:rsidRDefault="005C5F51" w:rsidP="005C5F51">
            <w:pPr>
              <w:pStyle w:val="a5"/>
              <w:rPr>
                <w:rFonts w:ascii="Times New Roman" w:hAnsi="Times New Roman"/>
                <w:sz w:val="20"/>
                <w:szCs w:val="20"/>
              </w:rPr>
            </w:pPr>
          </w:p>
        </w:tc>
        <w:tc>
          <w:tcPr>
            <w:tcW w:w="900"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1 </w:t>
            </w:r>
            <w:proofErr w:type="spellStart"/>
            <w:r w:rsidRPr="005C5F51">
              <w:rPr>
                <w:rFonts w:ascii="Times New Roman" w:hAnsi="Times New Roman"/>
                <w:sz w:val="20"/>
                <w:szCs w:val="20"/>
              </w:rPr>
              <w:t>кл</w:t>
            </w:r>
            <w:proofErr w:type="spellEnd"/>
            <w:r w:rsidRPr="005C5F51">
              <w:rPr>
                <w:rFonts w:ascii="Times New Roman" w:hAnsi="Times New Roman"/>
                <w:sz w:val="20"/>
                <w:szCs w:val="20"/>
              </w:rPr>
              <w:t>.</w:t>
            </w:r>
          </w:p>
        </w:tc>
        <w:tc>
          <w:tcPr>
            <w:tcW w:w="879"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2 </w:t>
            </w:r>
            <w:proofErr w:type="spellStart"/>
            <w:r w:rsidRPr="005C5F51">
              <w:rPr>
                <w:rFonts w:ascii="Times New Roman" w:hAnsi="Times New Roman"/>
                <w:sz w:val="20"/>
                <w:szCs w:val="20"/>
              </w:rPr>
              <w:t>кл</w:t>
            </w:r>
            <w:proofErr w:type="spellEnd"/>
            <w:r w:rsidRPr="005C5F51">
              <w:rPr>
                <w:rFonts w:ascii="Times New Roman" w:hAnsi="Times New Roman"/>
                <w:sz w:val="20"/>
                <w:szCs w:val="20"/>
              </w:rPr>
              <w:t>.</w:t>
            </w:r>
          </w:p>
        </w:tc>
        <w:tc>
          <w:tcPr>
            <w:tcW w:w="992"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3 </w:t>
            </w:r>
            <w:proofErr w:type="spellStart"/>
            <w:r w:rsidRPr="005C5F51">
              <w:rPr>
                <w:rFonts w:ascii="Times New Roman" w:hAnsi="Times New Roman"/>
                <w:sz w:val="20"/>
                <w:szCs w:val="20"/>
              </w:rPr>
              <w:t>кл</w:t>
            </w:r>
            <w:proofErr w:type="spellEnd"/>
            <w:r w:rsidRPr="005C5F51">
              <w:rPr>
                <w:rFonts w:ascii="Times New Roman" w:hAnsi="Times New Roman"/>
                <w:sz w:val="20"/>
                <w:szCs w:val="20"/>
              </w:rPr>
              <w:t>.</w:t>
            </w:r>
          </w:p>
        </w:tc>
        <w:tc>
          <w:tcPr>
            <w:tcW w:w="988"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4 </w:t>
            </w:r>
            <w:proofErr w:type="spellStart"/>
            <w:r w:rsidRPr="005C5F51">
              <w:rPr>
                <w:rFonts w:ascii="Times New Roman" w:hAnsi="Times New Roman"/>
                <w:sz w:val="20"/>
                <w:szCs w:val="20"/>
              </w:rPr>
              <w:t>кл</w:t>
            </w:r>
            <w:proofErr w:type="spellEnd"/>
            <w:r w:rsidRPr="005C5F51">
              <w:rPr>
                <w:rFonts w:ascii="Times New Roman" w:hAnsi="Times New Roman"/>
                <w:sz w:val="20"/>
                <w:szCs w:val="20"/>
              </w:rPr>
              <w:t>.</w:t>
            </w:r>
          </w:p>
        </w:tc>
      </w:tr>
      <w:tr w:rsidR="005C5F51" w:rsidRPr="005C5F51" w:rsidTr="00E875EC">
        <w:tc>
          <w:tcPr>
            <w:tcW w:w="594" w:type="dxa"/>
          </w:tcPr>
          <w:p w:rsidR="005C5F51" w:rsidRPr="005C5F51" w:rsidRDefault="005C5F51" w:rsidP="005C5F51">
            <w:pPr>
              <w:pStyle w:val="a5"/>
              <w:rPr>
                <w:rFonts w:ascii="Times New Roman" w:hAnsi="Times New Roman"/>
                <w:sz w:val="20"/>
                <w:szCs w:val="20"/>
              </w:rPr>
            </w:pPr>
          </w:p>
        </w:tc>
        <w:tc>
          <w:tcPr>
            <w:tcW w:w="2520"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Итого:</w:t>
            </w:r>
          </w:p>
        </w:tc>
        <w:tc>
          <w:tcPr>
            <w:tcW w:w="1553"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135 ч.</w:t>
            </w:r>
          </w:p>
        </w:tc>
        <w:tc>
          <w:tcPr>
            <w:tcW w:w="1504"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135 ч.</w:t>
            </w:r>
          </w:p>
        </w:tc>
        <w:tc>
          <w:tcPr>
            <w:tcW w:w="900"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33 ч.</w:t>
            </w:r>
          </w:p>
        </w:tc>
        <w:tc>
          <w:tcPr>
            <w:tcW w:w="879"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34ч.</w:t>
            </w:r>
          </w:p>
        </w:tc>
        <w:tc>
          <w:tcPr>
            <w:tcW w:w="992"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34 ч.</w:t>
            </w:r>
          </w:p>
        </w:tc>
        <w:tc>
          <w:tcPr>
            <w:tcW w:w="988" w:type="dxa"/>
          </w:tcPr>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34 ч.</w:t>
            </w:r>
          </w:p>
        </w:tc>
      </w:tr>
    </w:tbl>
    <w:p w:rsidR="005C5F51" w:rsidRPr="005C5F51" w:rsidRDefault="005C5F51" w:rsidP="005C5F51">
      <w:pPr>
        <w:pStyle w:val="a5"/>
        <w:rPr>
          <w:rFonts w:ascii="Times New Roman" w:hAnsi="Times New Roman"/>
          <w:sz w:val="20"/>
          <w:szCs w:val="20"/>
        </w:rPr>
      </w:pP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Описание ценностных ориентиров содержания учебного предмета.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Приоритетная цель художественного образования в школе - духовно-нравственное развитие ребёнка, т.е. формирование у него качеств, отвечающих представлениям </w:t>
      </w:r>
      <w:proofErr w:type="spellStart"/>
      <w:r w:rsidRPr="005C5F51">
        <w:rPr>
          <w:rFonts w:ascii="Times New Roman" w:hAnsi="Times New Roman"/>
          <w:sz w:val="20"/>
          <w:szCs w:val="20"/>
        </w:rPr>
        <w:t>обистиной</w:t>
      </w:r>
      <w:proofErr w:type="spellEnd"/>
      <w:r w:rsidRPr="005C5F51">
        <w:rPr>
          <w:rFonts w:ascii="Times New Roman" w:hAnsi="Times New Roman"/>
          <w:sz w:val="20"/>
          <w:szCs w:val="20"/>
        </w:rPr>
        <w:t xml:space="preserve"> человечности, о доброте и культурной полноценности в восприятии мира.</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rPr>
        <w:t>Культуросозидающая</w:t>
      </w:r>
      <w:proofErr w:type="spellEnd"/>
      <w:r w:rsidRPr="005C5F51">
        <w:rPr>
          <w:rFonts w:ascii="Times New Roman" w:hAnsi="Times New Roman"/>
          <w:sz w:val="20"/>
          <w:szCs w:val="20"/>
        </w:rPr>
        <w:t xml:space="preserve"> роль программы состоит также в воспитании гражданственности и патриотизма. Прежде всего, ребёнок постигает искусство своей Родины, а потом знакомится с искусством других народов.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В основу программы положен принцип «от родного порога в мир общечеловеческой культуры». Ребёнок шаг за шагом открывает многообразие культур разных народов и ценностные связи, объединяющие всех людей планеты. Природа и жизнь являются базисом </w:t>
      </w:r>
      <w:proofErr w:type="spellStart"/>
      <w:r w:rsidRPr="005C5F51">
        <w:rPr>
          <w:rFonts w:ascii="Times New Roman" w:hAnsi="Times New Roman"/>
          <w:sz w:val="20"/>
          <w:szCs w:val="20"/>
        </w:rPr>
        <w:t>формируемогомироотношения</w:t>
      </w:r>
      <w:proofErr w:type="spellEnd"/>
      <w:r w:rsidRPr="005C5F51">
        <w:rPr>
          <w:rFonts w:ascii="Times New Roman" w:hAnsi="Times New Roman"/>
          <w:sz w:val="20"/>
          <w:szCs w:val="20"/>
        </w:rPr>
        <w:t>.</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Связи искусства с жизнью человека, роль искусства в повседневном бытии, в жизни общества, значение искусства в развитии каждого ребёнка - главный смысловой стержень курса.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 Одна из главных задач курса - развитие у ребенка интереса к внутреннему миру человека, способности углубления в себя, осознания своих внутренних переживаний. Это является залогом развития способности сопереживания.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Любая тема по искусству должна быть не просто изучена, а прожита, т. е. пропущена через чувства ученика, а это возможно лишь в </w:t>
      </w:r>
      <w:proofErr w:type="spellStart"/>
      <w:r w:rsidRPr="005C5F51">
        <w:rPr>
          <w:rFonts w:ascii="Times New Roman" w:hAnsi="Times New Roman"/>
          <w:sz w:val="20"/>
          <w:szCs w:val="20"/>
        </w:rPr>
        <w:t>деятельностной</w:t>
      </w:r>
      <w:proofErr w:type="spellEnd"/>
      <w:r w:rsidRPr="005C5F51">
        <w:rPr>
          <w:rFonts w:ascii="Times New Roman" w:hAnsi="Times New Roman"/>
          <w:sz w:val="20"/>
          <w:szCs w:val="20"/>
        </w:rPr>
        <w:t xml:space="preserve"> форме, в форме личного творческого опыта. Только тогда знания и умения по искусству становятся личностно значимыми, 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Особый характер художественной информации нельзя адекватно передать словами. Эмоционально-ценностный, чувственный опыт, выраженный в искусстве, можно постичь только через собственное переживание - проживание художественного образа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 На этой основе происходит развитие чувств, освоение художественного опыта поколений и эмоционально- ценностных критериев жизни.</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Результаты изучения учебного предмета.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u w:val="single"/>
        </w:rPr>
        <w:t>Личностные результаты</w:t>
      </w:r>
      <w:r w:rsidRPr="005C5F51">
        <w:rPr>
          <w:rFonts w:ascii="Times New Roman" w:hAnsi="Times New Roman"/>
          <w:sz w:val="20"/>
          <w:szCs w:val="20"/>
        </w:rPr>
        <w:t xml:space="preserve"> отражаются в индивидуальных качественных свойствах учащихся, которые они должны преобразование в процессе освоения учебного предмета по программе «Изобразительное искусство»: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чувство гордости за культуру и искусство Родины, своего города;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уважительное отношение к культуре и искусству других народов нашей страны и мира в целом;</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понимание особой роли культуры и искусства в жизни общества и каждого отдельного человека;</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rPr>
        <w:t>сформированность</w:t>
      </w:r>
      <w:proofErr w:type="spellEnd"/>
      <w:r w:rsidRPr="005C5F51">
        <w:rPr>
          <w:rFonts w:ascii="Times New Roman" w:hAnsi="Times New Roman"/>
          <w:sz w:val="20"/>
          <w:szCs w:val="20"/>
        </w:rPr>
        <w:t xml:space="preserve"> эстетических чувств, художественно-творческого мышления, наблюдательности и фантазии;</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rPr>
        <w:t>сформированность</w:t>
      </w:r>
      <w:proofErr w:type="spellEnd"/>
      <w:r w:rsidRPr="005C5F51">
        <w:rPr>
          <w:rFonts w:ascii="Times New Roman" w:hAnsi="Times New Roman"/>
          <w:sz w:val="20"/>
          <w:szCs w:val="20"/>
        </w:rPr>
        <w:t xml:space="preserve"> эстетических потребностей (потребностей на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 ценностей и чувств;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навыками коллективной деятельности в процессе совместной творческой работ в команде одноклассников од руководством учителя;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сотрудничать с товарищами в процессе совместной деятельности, соотносить свою часть рабаты с общим замыслом;</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u w:val="single"/>
        </w:rPr>
        <w:t>Метапредметные</w:t>
      </w:r>
      <w:proofErr w:type="spellEnd"/>
      <w:r w:rsidRPr="005C5F51">
        <w:rPr>
          <w:rFonts w:ascii="Times New Roman" w:hAnsi="Times New Roman"/>
          <w:sz w:val="20"/>
          <w:szCs w:val="20"/>
          <w:u w:val="single"/>
        </w:rPr>
        <w:t xml:space="preserve"> результаты</w:t>
      </w:r>
      <w:r w:rsidRPr="005C5F51">
        <w:rPr>
          <w:rFonts w:ascii="Times New Roman" w:hAnsi="Times New Roman"/>
          <w:sz w:val="20"/>
          <w:szCs w:val="20"/>
        </w:rPr>
        <w:t xml:space="preserve"> характеризуют уровень </w:t>
      </w:r>
      <w:proofErr w:type="spellStart"/>
      <w:r w:rsidRPr="005C5F51">
        <w:rPr>
          <w:rFonts w:ascii="Times New Roman" w:hAnsi="Times New Roman"/>
          <w:sz w:val="20"/>
          <w:szCs w:val="20"/>
        </w:rPr>
        <w:t>сформулированности</w:t>
      </w:r>
      <w:proofErr w:type="spellEnd"/>
      <w:r w:rsidRPr="005C5F51">
        <w:rPr>
          <w:rFonts w:ascii="Times New Roman" w:hAnsi="Times New Roman"/>
          <w:sz w:val="20"/>
          <w:szCs w:val="20"/>
        </w:rPr>
        <w:t xml:space="preserve"> универсальных способностей учащихся, проявляющихся в познавательной и практической творческой деятельности: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освоение способов решения проблем творческого и поискового характера;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умением творческого видения с позиций художника, т. е. умением сравнивать, анализировать, выделять главное, обобщать;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освоение начальных форм познавательной и личностной рефлексии;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логическими действиями сравнения, анализа, синтеза, обобщения, классификации по родовидовым признакам;</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умением вести диалог, распределять функции и роли в процессе выполнения коллективной творческой работы;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рационально строить самостоятельную творческую деятельность, умение организовать место занятий;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осознанное стремление к освоению новых знаний и умений, к достижению более высоких и оригинальных творческих результатов.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u w:val="single"/>
        </w:rPr>
        <w:t>Предметные результаты</w:t>
      </w:r>
      <w:r w:rsidRPr="005C5F51">
        <w:rPr>
          <w:rFonts w:ascii="Times New Roman" w:hAnsi="Times New Roman"/>
          <w:sz w:val="20"/>
          <w:szCs w:val="20"/>
        </w:rPr>
        <w:t xml:space="preserve">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rPr>
        <w:t>сформированность</w:t>
      </w:r>
      <w:proofErr w:type="spellEnd"/>
      <w:r w:rsidRPr="005C5F51">
        <w:rPr>
          <w:rFonts w:ascii="Times New Roman" w:hAnsi="Times New Roman"/>
          <w:sz w:val="20"/>
          <w:szCs w:val="20"/>
        </w:rPr>
        <w:t xml:space="preserve"> первоначальных представлений о роли изобразительного искусства в жизни человека, его роли в духовно-нравственном развитии человека;</w:t>
      </w:r>
    </w:p>
    <w:p w:rsidR="005C5F51" w:rsidRPr="005C5F51" w:rsidRDefault="005C5F51" w:rsidP="005C5F51">
      <w:pPr>
        <w:pStyle w:val="a5"/>
        <w:rPr>
          <w:rFonts w:ascii="Times New Roman" w:hAnsi="Times New Roman"/>
          <w:sz w:val="20"/>
          <w:szCs w:val="20"/>
        </w:rPr>
      </w:pPr>
      <w:proofErr w:type="spellStart"/>
      <w:r w:rsidRPr="005C5F51">
        <w:rPr>
          <w:rFonts w:ascii="Times New Roman" w:hAnsi="Times New Roman"/>
          <w:sz w:val="20"/>
          <w:szCs w:val="20"/>
        </w:rPr>
        <w:t>сформированность</w:t>
      </w:r>
      <w:proofErr w:type="spellEnd"/>
      <w:r w:rsidRPr="005C5F51">
        <w:rPr>
          <w:rFonts w:ascii="Times New Roman" w:hAnsi="Times New Roman"/>
          <w:sz w:val="20"/>
          <w:szCs w:val="20"/>
        </w:rPr>
        <w:t xml:space="preserve">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практическими умениями и навыками в восприятии, анализе и оценке произведений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5C5F51" w:rsidRPr="005C5F51" w:rsidRDefault="005C5F51" w:rsidP="005C5F51">
      <w:pPr>
        <w:pStyle w:val="a5"/>
        <w:rPr>
          <w:rFonts w:ascii="Times New Roman" w:hAnsi="Times New Roman"/>
          <w:sz w:val="20"/>
          <w:szCs w:val="20"/>
        </w:rPr>
      </w:pPr>
      <w:proofErr w:type="gramStart"/>
      <w:r w:rsidRPr="005C5F51">
        <w:rPr>
          <w:rFonts w:ascii="Times New Roman" w:hAnsi="Times New Roman"/>
          <w:sz w:val="20"/>
          <w:szCs w:val="20"/>
        </w:rPr>
        <w:t>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roofErr w:type="gramEnd"/>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знание основных видов и жанров пространственно-визуальных искусств;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понимание образной природы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эстетическая оценка явлений природы</w:t>
      </w:r>
      <w:proofErr w:type="gramStart"/>
      <w:r w:rsidRPr="005C5F51">
        <w:rPr>
          <w:rFonts w:ascii="Times New Roman" w:hAnsi="Times New Roman"/>
          <w:sz w:val="20"/>
          <w:szCs w:val="20"/>
        </w:rPr>
        <w:t xml:space="preserve"> ,</w:t>
      </w:r>
      <w:proofErr w:type="gramEnd"/>
      <w:r w:rsidRPr="005C5F51">
        <w:rPr>
          <w:rFonts w:ascii="Times New Roman" w:hAnsi="Times New Roman"/>
          <w:sz w:val="20"/>
          <w:szCs w:val="20"/>
        </w:rPr>
        <w:t xml:space="preserve"> событий окружающего мира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применение художественных умений, знаний и представлений в процессе выполнения художественно-творческих работ;</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способность узнавать, воспринимать, описывать и эмоционально оценивать несколько великих произведений русского и мирового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обсуждать и анализировать произведения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выражая суждения о содержании, сюжетах и выразительных средствах;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усвоение названий ведущих художественных музеев России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 художественных музеев своего региона;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видеть проявления визуально-пространственных искусств в окружающей жизни: в доме, на улице, в театре, на празднике;</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способность использовать в художественно-творческой дельности различные художественные материалы и художественные техники;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способность передавать в художественно-творческой деятельности характер, </w:t>
      </w:r>
      <w:proofErr w:type="gramStart"/>
      <w:r w:rsidRPr="005C5F51">
        <w:rPr>
          <w:rFonts w:ascii="Times New Roman" w:hAnsi="Times New Roman"/>
          <w:sz w:val="20"/>
          <w:szCs w:val="20"/>
        </w:rPr>
        <w:t>эмоциональных</w:t>
      </w:r>
      <w:proofErr w:type="gramEnd"/>
      <w:r w:rsidRPr="005C5F51">
        <w:rPr>
          <w:rFonts w:ascii="Times New Roman" w:hAnsi="Times New Roman"/>
          <w:sz w:val="20"/>
          <w:szCs w:val="20"/>
        </w:rPr>
        <w:t xml:space="preserve"> состояния и свое отношение к природе, человеку, обществу;</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компоновать на плоскости листа и в объеме заду манный художественный образ;</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освоение умений применять в художественно-творческой деятельности основы </w:t>
      </w:r>
      <w:proofErr w:type="spellStart"/>
      <w:r w:rsidRPr="005C5F51">
        <w:rPr>
          <w:rFonts w:ascii="Times New Roman" w:hAnsi="Times New Roman"/>
          <w:sz w:val="20"/>
          <w:szCs w:val="20"/>
        </w:rPr>
        <w:t>цветоведения</w:t>
      </w:r>
      <w:proofErr w:type="spellEnd"/>
      <w:r w:rsidRPr="005C5F51">
        <w:rPr>
          <w:rFonts w:ascii="Times New Roman" w:hAnsi="Times New Roman"/>
          <w:sz w:val="20"/>
          <w:szCs w:val="20"/>
        </w:rPr>
        <w:t>, основы графической грамоты;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овладение навыками моделирования из бумаги, лепки из пластилина, навыками изображения средствами аппликации и коллажа;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характеризовать и эстетически оценивать разнообразие и красоту природы различных регионов нашей страны;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способность эстетически, эмоционально воспринимать красоту городов, сохранивших исторический облик, — свидетелей нашей истории;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умение приводить примеры произведений искусства, выражающих красоту мудрости и богатой духовной жизни, красоту внутреннего мира человека.</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Требования</w:t>
      </w:r>
      <w:r>
        <w:rPr>
          <w:rFonts w:ascii="Times New Roman" w:hAnsi="Times New Roman"/>
          <w:sz w:val="20"/>
          <w:szCs w:val="20"/>
          <w:u w:val="single"/>
        </w:rPr>
        <w:t xml:space="preserve"> </w:t>
      </w:r>
      <w:r w:rsidRPr="005C5F51">
        <w:rPr>
          <w:rFonts w:ascii="Times New Roman" w:hAnsi="Times New Roman"/>
          <w:sz w:val="20"/>
          <w:szCs w:val="20"/>
          <w:u w:val="single"/>
        </w:rPr>
        <w:t xml:space="preserve">к результатам освоения программы </w:t>
      </w:r>
      <w:proofErr w:type="gramStart"/>
      <w:r w:rsidRPr="005C5F51">
        <w:rPr>
          <w:rFonts w:ascii="Times New Roman" w:hAnsi="Times New Roman"/>
          <w:sz w:val="20"/>
          <w:szCs w:val="20"/>
          <w:u w:val="single"/>
        </w:rPr>
        <w:t>обучающимися</w:t>
      </w:r>
      <w:proofErr w:type="gramEnd"/>
      <w:r w:rsidRPr="005C5F51">
        <w:rPr>
          <w:rFonts w:ascii="Times New Roman" w:hAnsi="Times New Roman"/>
          <w:sz w:val="20"/>
          <w:szCs w:val="20"/>
          <w:u w:val="single"/>
        </w:rPr>
        <w:t xml:space="preserve"> 2 класса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К концу 2 класса </w:t>
      </w:r>
      <w:proofErr w:type="gramStart"/>
      <w:r w:rsidRPr="005C5F51">
        <w:rPr>
          <w:rFonts w:ascii="Times New Roman" w:hAnsi="Times New Roman"/>
          <w:sz w:val="20"/>
          <w:szCs w:val="20"/>
        </w:rPr>
        <w:t>обучающийся</w:t>
      </w:r>
      <w:proofErr w:type="gramEnd"/>
      <w:r w:rsidRPr="005C5F51">
        <w:rPr>
          <w:rFonts w:ascii="Times New Roman" w:hAnsi="Times New Roman"/>
          <w:sz w:val="20"/>
          <w:szCs w:val="20"/>
        </w:rPr>
        <w:t xml:space="preserve"> научится: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различать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5C5F51" w:rsidRPr="005C5F51" w:rsidRDefault="005C5F51" w:rsidP="005C5F51">
      <w:pPr>
        <w:pStyle w:val="a5"/>
        <w:rPr>
          <w:rFonts w:ascii="Times New Roman" w:hAnsi="Times New Roman"/>
          <w:sz w:val="20"/>
          <w:szCs w:val="20"/>
        </w:rPr>
      </w:pPr>
      <w:proofErr w:type="spellStart"/>
      <w:proofErr w:type="gramStart"/>
      <w:r w:rsidRPr="005C5F51">
        <w:rPr>
          <w:rFonts w:ascii="Times New Roman" w:hAnsi="Times New Roman"/>
          <w:sz w:val="20"/>
          <w:szCs w:val="20"/>
        </w:rPr>
        <w:t>эмоционально-ценностно</w:t>
      </w:r>
      <w:proofErr w:type="spellEnd"/>
      <w:proofErr w:type="gramEnd"/>
      <w:r w:rsidRPr="005C5F51">
        <w:rPr>
          <w:rFonts w:ascii="Times New Roman" w:hAnsi="Times New Roman"/>
          <w:sz w:val="20"/>
          <w:szCs w:val="20"/>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языка;</w:t>
      </w:r>
    </w:p>
    <w:p w:rsidR="005C5F51" w:rsidRPr="005C5F51" w:rsidRDefault="005C5F51" w:rsidP="005C5F51">
      <w:pPr>
        <w:pStyle w:val="a5"/>
        <w:rPr>
          <w:rFonts w:ascii="Times New Roman" w:hAnsi="Times New Roman"/>
          <w:sz w:val="20"/>
          <w:szCs w:val="20"/>
        </w:rPr>
      </w:pPr>
      <w:proofErr w:type="gramStart"/>
      <w:r w:rsidRPr="005C5F51">
        <w:rPr>
          <w:rFonts w:ascii="Times New Roman" w:hAnsi="Times New Roman"/>
          <w:sz w:val="20"/>
          <w:szCs w:val="20"/>
        </w:rPr>
        <w:t>узнавать, воспринимать, описывать и эмоционально оценивать шедевры русского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roofErr w:type="gramEnd"/>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создавать простые композиции на заданную тему на плоскости и в пространстве;</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использовать выразительные средства изобразительного искусства: композицию, форму, ритм, линию, цвет, объем, фактуру; различные художественные материалы для воплощения собственного художественно-творческого замысла;</w:t>
      </w:r>
    </w:p>
    <w:p w:rsidR="005C5F51" w:rsidRPr="005C5F51" w:rsidRDefault="005C5F51" w:rsidP="005C5F51">
      <w:pPr>
        <w:pStyle w:val="a5"/>
        <w:rPr>
          <w:rFonts w:ascii="Times New Roman" w:hAnsi="Times New Roman"/>
          <w:sz w:val="20"/>
          <w:szCs w:val="20"/>
        </w:rPr>
      </w:pPr>
      <w:proofErr w:type="gramStart"/>
      <w:r w:rsidRPr="005C5F51">
        <w:rPr>
          <w:rFonts w:ascii="Times New Roman" w:hAnsi="Times New Roman"/>
          <w:sz w:val="20"/>
          <w:szCs w:val="20"/>
        </w:rPr>
        <w:t>различать основные и составные, теплые и холодные цвета; изменять их эмоциональную напряженность с помощью смешивания с белой и черной красками; использовать их для передачи художественного замысла в собственной учебно-творческой деятельности;</w:t>
      </w:r>
      <w:proofErr w:type="gramEnd"/>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осознавать главные темы искусства и отражать их в собственной художественно-творческой деятельности;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Получит возможность научиться: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воспринимать произведения изобразительного искусства, участвовать в обсуждении их содержания и выразительных средств, объяснять сюжеты и содержание знакомых произведений;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высказывать суждение о художественных произведениях, изображающих природу и человека в различных эмоциональных состояниях;</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моделировать новые формы, различные ситуации, путем трансформации известного; создавать новые образы природы, человека, фантастического существа средствами изобразительного искусства;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 xml:space="preserve">выполнять простые рисунки и орнаментальные композиции, используя язык компьютерной графики в программе </w:t>
      </w:r>
      <w:proofErr w:type="spellStart"/>
      <w:r w:rsidRPr="005C5F51">
        <w:rPr>
          <w:rFonts w:ascii="Times New Roman" w:hAnsi="Times New Roman"/>
          <w:sz w:val="20"/>
          <w:szCs w:val="20"/>
        </w:rPr>
        <w:t>Paint</w:t>
      </w:r>
      <w:proofErr w:type="spellEnd"/>
      <w:r w:rsidRPr="005C5F51">
        <w:rPr>
          <w:rFonts w:ascii="Times New Roman" w:hAnsi="Times New Roman"/>
          <w:sz w:val="20"/>
          <w:szCs w:val="20"/>
        </w:rPr>
        <w:t>;</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видеть, чувствовать и изображать красоту и разнообразие природы, человека, зданий, предметов;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изображать пейзажи, натюрморты, портреты, выражая к ним свое эмоциональное отношение.</w:t>
      </w:r>
    </w:p>
    <w:p w:rsidR="005C5F51" w:rsidRPr="005C5F51" w:rsidRDefault="005C5F51" w:rsidP="005C5F51">
      <w:pPr>
        <w:pStyle w:val="a5"/>
        <w:rPr>
          <w:rFonts w:ascii="Times New Roman" w:hAnsi="Times New Roman"/>
          <w:sz w:val="20"/>
          <w:szCs w:val="20"/>
          <w:u w:val="single"/>
        </w:rPr>
      </w:pPr>
      <w:r w:rsidRPr="005C5F51">
        <w:rPr>
          <w:rFonts w:ascii="Times New Roman" w:hAnsi="Times New Roman"/>
          <w:sz w:val="20"/>
          <w:szCs w:val="20"/>
          <w:u w:val="single"/>
        </w:rPr>
        <w:t>Содержание программы.</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ИСКУССТВО И ТЫ. 2 класс- 34 часа</w:t>
      </w:r>
    </w:p>
    <w:p w:rsidR="005C5F51" w:rsidRPr="005C5F51" w:rsidRDefault="005C5F51" w:rsidP="005C5F51">
      <w:pPr>
        <w:pStyle w:val="a5"/>
        <w:rPr>
          <w:rFonts w:ascii="Times New Roman" w:hAnsi="Times New Roman"/>
          <w:i/>
          <w:sz w:val="20"/>
          <w:szCs w:val="20"/>
        </w:rPr>
      </w:pPr>
      <w:r w:rsidRPr="005C5F51">
        <w:rPr>
          <w:rFonts w:ascii="Times New Roman" w:hAnsi="Times New Roman"/>
          <w:i/>
          <w:sz w:val="20"/>
          <w:szCs w:val="20"/>
        </w:rPr>
        <w:t>Как и чем  работают художник?- 8 час.</w:t>
      </w:r>
    </w:p>
    <w:p w:rsidR="005C5F51" w:rsidRPr="005C5F51" w:rsidRDefault="005C5F51" w:rsidP="005C5F51">
      <w:pPr>
        <w:pStyle w:val="a5"/>
        <w:rPr>
          <w:rFonts w:ascii="Times New Roman" w:hAnsi="Times New Roman"/>
          <w:i/>
          <w:sz w:val="20"/>
          <w:szCs w:val="20"/>
        </w:rPr>
      </w:pPr>
      <w:r w:rsidRPr="005C5F51">
        <w:rPr>
          <w:rFonts w:ascii="Times New Roman" w:hAnsi="Times New Roman"/>
          <w:sz w:val="20"/>
          <w:szCs w:val="20"/>
        </w:rPr>
        <w:t xml:space="preserve"> Три основные краски – желтый, красный, </w:t>
      </w:r>
      <w:proofErr w:type="spellStart"/>
      <w:r w:rsidRPr="005C5F51">
        <w:rPr>
          <w:rFonts w:ascii="Times New Roman" w:hAnsi="Times New Roman"/>
          <w:sz w:val="20"/>
          <w:szCs w:val="20"/>
        </w:rPr>
        <w:t>синий</w:t>
      </w:r>
      <w:proofErr w:type="gramStart"/>
      <w:r w:rsidRPr="005C5F51">
        <w:rPr>
          <w:rFonts w:ascii="Times New Roman" w:hAnsi="Times New Roman"/>
          <w:sz w:val="20"/>
          <w:szCs w:val="20"/>
        </w:rPr>
        <w:t>.Б</w:t>
      </w:r>
      <w:proofErr w:type="gramEnd"/>
      <w:r w:rsidRPr="005C5F51">
        <w:rPr>
          <w:rFonts w:ascii="Times New Roman" w:hAnsi="Times New Roman"/>
          <w:sz w:val="20"/>
          <w:szCs w:val="20"/>
        </w:rPr>
        <w:t>елая</w:t>
      </w:r>
      <w:proofErr w:type="spellEnd"/>
      <w:r w:rsidRPr="005C5F51">
        <w:rPr>
          <w:rFonts w:ascii="Times New Roman" w:hAnsi="Times New Roman"/>
          <w:sz w:val="20"/>
          <w:szCs w:val="20"/>
        </w:rPr>
        <w:t xml:space="preserve"> и чёрная краски.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Пастель и цветные мелки, акварель, их выразительные возможности.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Выразительные возможности аппликации.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Выразительные возможности графических материалов.</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Выразительность материалов для работы в объеме.</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Выразительные возможности бумаги.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Неожиданные материалы (обобщение темы).</w:t>
      </w:r>
    </w:p>
    <w:p w:rsidR="005C5F51" w:rsidRPr="005C5F51" w:rsidRDefault="005C5F51" w:rsidP="005C5F51">
      <w:pPr>
        <w:pStyle w:val="a5"/>
        <w:rPr>
          <w:rFonts w:ascii="Times New Roman" w:hAnsi="Times New Roman"/>
          <w:i/>
          <w:sz w:val="20"/>
          <w:szCs w:val="20"/>
        </w:rPr>
      </w:pPr>
      <w:r w:rsidRPr="005C5F51">
        <w:rPr>
          <w:rFonts w:ascii="Times New Roman" w:hAnsi="Times New Roman"/>
          <w:i/>
          <w:sz w:val="20"/>
          <w:szCs w:val="20"/>
        </w:rPr>
        <w:t xml:space="preserve">Реальность и фантазия – 7 час. </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и реальность.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и фантазия.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Украшение и реальность.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Украшение и фантазия.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Постройка и реальность.</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Постройка и фантазия.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Братья-Мастера Изображения, украшения и Постройки всегда работают вместе (обобщение темы).</w:t>
      </w:r>
    </w:p>
    <w:p w:rsidR="005C5F51" w:rsidRPr="005C5F51" w:rsidRDefault="005C5F51" w:rsidP="005C5F51">
      <w:pPr>
        <w:pStyle w:val="a5"/>
        <w:rPr>
          <w:rFonts w:ascii="Times New Roman" w:hAnsi="Times New Roman"/>
          <w:i/>
          <w:sz w:val="20"/>
          <w:szCs w:val="20"/>
        </w:rPr>
      </w:pPr>
      <w:r w:rsidRPr="005C5F51">
        <w:rPr>
          <w:rFonts w:ascii="Times New Roman" w:hAnsi="Times New Roman"/>
          <w:i/>
          <w:sz w:val="20"/>
          <w:szCs w:val="20"/>
        </w:rPr>
        <w:t>О чём говорит искусство -10 час.</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природы в различных состояниях.</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характера животных.</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Знакомство с анималистическими изображениями.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характера человека: женский образ.</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Изображение характера человека: мужской образ.</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Образ человека в скульптуре.</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Человек и его  украшения.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 чём говорят украшения.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Образ здания.</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Образы зданий и окружающей жизни.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В изображении, украшении, постройке человек выражает свои чувства, мысли, настроение, свое отношение к миру (обобщение темы).</w:t>
      </w:r>
    </w:p>
    <w:p w:rsidR="005C5F51" w:rsidRPr="005C5F51" w:rsidRDefault="005C5F51" w:rsidP="005C5F51">
      <w:pPr>
        <w:pStyle w:val="a5"/>
        <w:rPr>
          <w:rFonts w:ascii="Times New Roman" w:hAnsi="Times New Roman"/>
          <w:i/>
          <w:sz w:val="20"/>
          <w:szCs w:val="20"/>
        </w:rPr>
      </w:pPr>
      <w:r w:rsidRPr="005C5F51">
        <w:rPr>
          <w:rFonts w:ascii="Times New Roman" w:hAnsi="Times New Roman"/>
          <w:i/>
          <w:sz w:val="20"/>
          <w:szCs w:val="20"/>
        </w:rPr>
        <w:t>Как говорит искусство – 9 час.</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Теплые и холодные цвета. Борьба теплого и холодного.</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Тихие  и звонкие цвета.</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Что такое ритм линий?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Характер линий.</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Ритм пятен.</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Пропорции выражают характер.</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Ритм линий и пятен, цвет, пропорции — средства выразительности.</w:t>
      </w:r>
    </w:p>
    <w:p w:rsidR="005C5F51" w:rsidRPr="005C5F51" w:rsidRDefault="005C5F51" w:rsidP="005C5F51">
      <w:pPr>
        <w:pStyle w:val="a5"/>
        <w:rPr>
          <w:rFonts w:ascii="Times New Roman" w:hAnsi="Times New Roman"/>
          <w:sz w:val="20"/>
          <w:szCs w:val="20"/>
        </w:rPr>
      </w:pPr>
      <w:r w:rsidRPr="005C5F51">
        <w:rPr>
          <w:rFonts w:ascii="Times New Roman" w:hAnsi="Times New Roman"/>
          <w:sz w:val="20"/>
          <w:szCs w:val="20"/>
        </w:rPr>
        <w:t>Обобщающий урок года.</w:t>
      </w: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Default="005C5F51" w:rsidP="005C5F51">
      <w:pPr>
        <w:pStyle w:val="a5"/>
        <w:rPr>
          <w:rFonts w:ascii="Times New Roman" w:hAnsi="Times New Roman"/>
          <w:sz w:val="28"/>
          <w:szCs w:val="28"/>
        </w:rPr>
      </w:pPr>
    </w:p>
    <w:p w:rsidR="005C5F51" w:rsidRPr="000E0F68" w:rsidRDefault="005C5F51" w:rsidP="005C5F51">
      <w:pPr>
        <w:pStyle w:val="a5"/>
        <w:rPr>
          <w:rFonts w:ascii="Times New Roman" w:hAnsi="Times New Roman"/>
          <w:sz w:val="28"/>
          <w:szCs w:val="28"/>
        </w:rPr>
      </w:pPr>
    </w:p>
    <w:p w:rsidR="005C5F51" w:rsidRDefault="005C5F51" w:rsidP="005C5F51">
      <w:pPr>
        <w:jc w:val="center"/>
        <w:rPr>
          <w:rFonts w:ascii="Times New Roman" w:hAnsi="Times New Roman"/>
          <w:b/>
          <w:sz w:val="28"/>
          <w:szCs w:val="28"/>
        </w:rPr>
      </w:pPr>
    </w:p>
    <w:p w:rsidR="00EE4902" w:rsidRDefault="00EE4902"/>
    <w:sectPr w:rsidR="00EE4902" w:rsidSect="00E47E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31C8"/>
    <w:multiLevelType w:val="hybridMultilevel"/>
    <w:tmpl w:val="F82079C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0F29C9"/>
    <w:multiLevelType w:val="hybridMultilevel"/>
    <w:tmpl w:val="E4901B76"/>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3F4E44"/>
    <w:multiLevelType w:val="hybridMultilevel"/>
    <w:tmpl w:val="BAF4C3B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BD2A1F"/>
    <w:multiLevelType w:val="hybridMultilevel"/>
    <w:tmpl w:val="4FA6EC64"/>
    <w:lvl w:ilvl="0" w:tplc="BEF436E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B0325A1"/>
    <w:multiLevelType w:val="hybridMultilevel"/>
    <w:tmpl w:val="04466C26"/>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98F1644"/>
    <w:multiLevelType w:val="hybridMultilevel"/>
    <w:tmpl w:val="BF522738"/>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5DBB278D"/>
    <w:multiLevelType w:val="hybridMultilevel"/>
    <w:tmpl w:val="FACAAED0"/>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93B5CF8"/>
    <w:multiLevelType w:val="hybridMultilevel"/>
    <w:tmpl w:val="DAA4672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5C5F51"/>
    <w:rsid w:val="001B61C4"/>
    <w:rsid w:val="005C5F51"/>
    <w:rsid w:val="00971146"/>
    <w:rsid w:val="00A4726B"/>
    <w:rsid w:val="00D54E2C"/>
    <w:rsid w:val="00DB5F1B"/>
    <w:rsid w:val="00E47EAB"/>
    <w:rsid w:val="00EE49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5F51"/>
    <w:pPr>
      <w:ind w:left="720"/>
      <w:contextualSpacing/>
    </w:pPr>
    <w:rPr>
      <w:rFonts w:ascii="Calibri" w:eastAsia="Calibri" w:hAnsi="Calibri" w:cs="Times New Roman"/>
      <w:lang w:eastAsia="en-US"/>
    </w:rPr>
  </w:style>
  <w:style w:type="paragraph" w:customStyle="1" w:styleId="Style4">
    <w:name w:val="Style4"/>
    <w:basedOn w:val="a"/>
    <w:rsid w:val="005C5F51"/>
    <w:pPr>
      <w:widowControl w:val="0"/>
      <w:autoSpaceDE w:val="0"/>
      <w:autoSpaceDN w:val="0"/>
      <w:adjustRightInd w:val="0"/>
      <w:spacing w:after="0" w:line="253" w:lineRule="exact"/>
      <w:ind w:firstLine="547"/>
      <w:jc w:val="both"/>
    </w:pPr>
    <w:rPr>
      <w:rFonts w:ascii="Arial" w:eastAsia="Times New Roman" w:hAnsi="Arial" w:cs="Arial"/>
      <w:sz w:val="24"/>
      <w:szCs w:val="24"/>
    </w:rPr>
  </w:style>
  <w:style w:type="character" w:customStyle="1" w:styleId="FontStyle21">
    <w:name w:val="Font Style21"/>
    <w:basedOn w:val="a0"/>
    <w:rsid w:val="005C5F51"/>
    <w:rPr>
      <w:rFonts w:ascii="Times New Roman" w:hAnsi="Times New Roman" w:cs="Times New Roman"/>
      <w:sz w:val="20"/>
      <w:szCs w:val="20"/>
    </w:rPr>
  </w:style>
  <w:style w:type="paragraph" w:customStyle="1" w:styleId="a4">
    <w:name w:val="Новый"/>
    <w:basedOn w:val="a"/>
    <w:rsid w:val="005C5F51"/>
    <w:pPr>
      <w:spacing w:after="0" w:line="360" w:lineRule="auto"/>
      <w:ind w:firstLine="454"/>
      <w:jc w:val="both"/>
    </w:pPr>
    <w:rPr>
      <w:rFonts w:ascii="Times New Roman" w:eastAsia="Times New Roman" w:hAnsi="Times New Roman" w:cs="Times New Roman"/>
      <w:sz w:val="28"/>
      <w:szCs w:val="24"/>
    </w:rPr>
  </w:style>
  <w:style w:type="paragraph" w:styleId="a5">
    <w:name w:val="No Spacing"/>
    <w:uiPriority w:val="1"/>
    <w:qFormat/>
    <w:rsid w:val="005C5F51"/>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3988</Words>
  <Characters>22738</Characters>
  <Application>Microsoft Office Word</Application>
  <DocSecurity>0</DocSecurity>
  <Lines>189</Lines>
  <Paragraphs>53</Paragraphs>
  <ScaleCrop>false</ScaleCrop>
  <Company/>
  <LinksUpToDate>false</LinksUpToDate>
  <CharactersWithSpaces>26673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2014-05-28T14:40:00Z</dcterms:created>
  <dcterms:modified xsi:type="dcterms:W3CDTF">2014-05-28T16:53:00Z</dcterms:modified>
</cp:coreProperties>
</file>